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D1" w:rsidRPr="00FC1CA4" w:rsidRDefault="00AD24D1" w:rsidP="00AD24D1">
      <w:pPr>
        <w:jc w:val="center"/>
        <w:rPr>
          <w:b/>
          <w:sz w:val="24"/>
          <w:szCs w:val="24"/>
        </w:rPr>
      </w:pPr>
      <w:r w:rsidRPr="00FC1CA4">
        <w:rPr>
          <w:b/>
          <w:sz w:val="24"/>
          <w:szCs w:val="24"/>
        </w:rPr>
        <w:t>Список литературы для чтения летом 5-11 класс</w:t>
      </w:r>
    </w:p>
    <w:p w:rsidR="00AD24D1" w:rsidRPr="00FC1CA4" w:rsidRDefault="00AD24D1" w:rsidP="00AD24D1">
      <w:pPr>
        <w:jc w:val="center"/>
        <w:rPr>
          <w:b/>
          <w:sz w:val="24"/>
          <w:szCs w:val="24"/>
        </w:rPr>
      </w:pPr>
      <w:r w:rsidRPr="00FC1CA4">
        <w:rPr>
          <w:b/>
          <w:sz w:val="24"/>
          <w:szCs w:val="24"/>
        </w:rPr>
        <w:t>(к уч</w:t>
      </w:r>
      <w:r>
        <w:rPr>
          <w:b/>
          <w:sz w:val="24"/>
          <w:szCs w:val="24"/>
        </w:rPr>
        <w:t>ебнику В.Я. Коровиной: расширен</w:t>
      </w:r>
      <w:r w:rsidRPr="00FC1CA4">
        <w:rPr>
          <w:b/>
          <w:sz w:val="24"/>
          <w:szCs w:val="24"/>
        </w:rPr>
        <w:t>ный перечень)</w:t>
      </w:r>
    </w:p>
    <w:p w:rsidR="00AD24D1" w:rsidRPr="00DF120F" w:rsidRDefault="00AD24D1" w:rsidP="00AD2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Русские былины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Сказки народов мира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Сказки русские народные: «Бой на Клиновом мосту», «Царевна-лягушка», «Никита-кожемяка», «Еруслан Лазаревич».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Братья Гримм. «Шесть лебедей», «Бременские музыканты»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В. </w:t>
      </w:r>
      <w:proofErr w:type="spellStart"/>
      <w:r>
        <w:t>Гауф</w:t>
      </w:r>
      <w:proofErr w:type="spellEnd"/>
      <w:r>
        <w:t>.  «Карлик Нос», «Холодное сердце», «Маленький Мук», «Калиф-аист»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Х. Андерсен. «Дикие лебеди», «Снежная королева» и др.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А. Пушкин. «Сказка о мертвой царевне и о семи богатырях», «Сказка о царе </w:t>
      </w:r>
      <w:proofErr w:type="spellStart"/>
      <w:r>
        <w:t>Салтане</w:t>
      </w:r>
      <w:proofErr w:type="spellEnd"/>
      <w:r>
        <w:t>», «Барышня-крестьянка»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Н. Гоголь. «Ночь перед Рождеством», «</w:t>
      </w:r>
      <w:proofErr w:type="spellStart"/>
      <w:r>
        <w:t>Сорочинская</w:t>
      </w:r>
      <w:proofErr w:type="spellEnd"/>
      <w:r>
        <w:t xml:space="preserve"> ярмарка», «Майская ночь, или Утопленница»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М. Лермонтов. «Бородино» (учить наизусть), «Перчатка»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И. Тургенев. «Муму», «</w:t>
      </w:r>
      <w:proofErr w:type="spellStart"/>
      <w:r>
        <w:t>Бежин</w:t>
      </w:r>
      <w:proofErr w:type="spellEnd"/>
      <w:r>
        <w:t xml:space="preserve"> луг», «Стучит!»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Л. Толстой. «Кавказский пленник»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Чехов. «Радость», «Злой мальчик», «Предложение», «Мальчики»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П. Бажов. «Каменный цветок» и другие сказы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Э. Гофман. «Щелкунчик»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Л. Кэрролл. «Алиса в стране чудес», «Алиса в Зазеркалье»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С. Маршак. «Двенадцать месяцев»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С. Михалков. «Смех и слезы»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Д. Дефо. «Робинзон Крузо»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М. Твен. «Приключение Тома </w:t>
      </w:r>
      <w:proofErr w:type="spellStart"/>
      <w:r>
        <w:t>Сойера</w:t>
      </w:r>
      <w:proofErr w:type="spellEnd"/>
      <w:r>
        <w:t>», «Принц и нищий»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Мифы Древней Греции и Древнего Рима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Баллады о Робине Гуде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Русские народные баллады: «</w:t>
      </w:r>
      <w:proofErr w:type="spellStart"/>
      <w:r>
        <w:t>Аника</w:t>
      </w:r>
      <w:proofErr w:type="spellEnd"/>
      <w:r>
        <w:t>-воин», «Бродяга»</w:t>
      </w:r>
    </w:p>
    <w:p w:rsidR="00AD24D1" w:rsidRDefault="00AD24D1" w:rsidP="00AD24D1">
      <w:pPr>
        <w:pStyle w:val="a3"/>
      </w:pPr>
    </w:p>
    <w:p w:rsidR="00AD24D1" w:rsidRPr="00737848" w:rsidRDefault="00AD24D1" w:rsidP="00AD24D1">
      <w:pPr>
        <w:pStyle w:val="a3"/>
        <w:rPr>
          <w:b/>
        </w:rPr>
      </w:pPr>
      <w:r w:rsidRPr="00737848">
        <w:rPr>
          <w:b/>
        </w:rPr>
        <w:t>Дополнительно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П. Ершов. «Конек-горбунок»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Р. Киплинг. «Книга джунглей»: «Кошка, гулявшая сама по себе», «</w:t>
      </w:r>
      <w:proofErr w:type="spellStart"/>
      <w:r>
        <w:t>Маугли</w:t>
      </w:r>
      <w:proofErr w:type="spellEnd"/>
      <w:r>
        <w:t>» и другие сказки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Бестужев-Марлинский</w:t>
      </w:r>
      <w:proofErr w:type="gramStart"/>
      <w:r>
        <w:t xml:space="preserve"> .</w:t>
      </w:r>
      <w:proofErr w:type="gramEnd"/>
      <w:r>
        <w:t>«Страшное гадание»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Куприн. «Синяя звезда»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Ю. </w:t>
      </w:r>
      <w:proofErr w:type="spellStart"/>
      <w:r>
        <w:t>Олеша</w:t>
      </w:r>
      <w:proofErr w:type="spellEnd"/>
      <w:r>
        <w:t>.  «Три толстяка»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Д. </w:t>
      </w:r>
      <w:proofErr w:type="spellStart"/>
      <w:r>
        <w:t>Толкиен</w:t>
      </w:r>
      <w:proofErr w:type="spellEnd"/>
      <w:r>
        <w:t>. «</w:t>
      </w:r>
      <w:proofErr w:type="spellStart"/>
      <w:r>
        <w:t>Хоббит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О, Генри. «Вождь </w:t>
      </w:r>
      <w:proofErr w:type="gramStart"/>
      <w:r>
        <w:t>краснокожих</w:t>
      </w:r>
      <w:proofErr w:type="gram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Б. Житков. «Механик Салерно»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Д. Конрад. «</w:t>
      </w:r>
      <w:proofErr w:type="spellStart"/>
      <w:r>
        <w:t>Тремолино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И. Шмелев. «На Святой»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Т. </w:t>
      </w:r>
      <w:proofErr w:type="spellStart"/>
      <w:r>
        <w:t>Габбе</w:t>
      </w:r>
      <w:proofErr w:type="spellEnd"/>
      <w:r>
        <w:t>. «Город мастеров»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К. Гоцци. «Король-олень»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Э. По. «Лягушонок», «Украденное письмо»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Н. С. Лесков. «Час воли Божией»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Новалис. «Сказка о Гиацинте и Розочке»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lastRenderedPageBreak/>
        <w:t>О. М. Сомов. «Сказка о медведе Костоломе и об Иване купецком сыне»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Н. М. Языков. «Сказка о пастухе и диком вепре»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К. М. Станюкович. «На «Чайке»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В. А. Гиляровский. «Человек и собака»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С. Аксаков. «Детские годы </w:t>
      </w:r>
      <w:proofErr w:type="gramStart"/>
      <w:r>
        <w:t>Багрова-внука</w:t>
      </w:r>
      <w:proofErr w:type="gram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Б. Шергин. Сказки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К. Паустовский. «Мещерская сторона», «Барсучий нос», «Золотой линь»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Платонов. «Июльская гроза», «Еще мама», сказки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М. Пришвин. «Этажи леса», «Лоси», «Остров спасения», «Ужасная встреча»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В. Астафьев. «</w:t>
      </w:r>
      <w:proofErr w:type="spellStart"/>
      <w:r>
        <w:t>Белогрудка</w:t>
      </w:r>
      <w:proofErr w:type="spellEnd"/>
      <w:r>
        <w:t>», «Осенние грусти и радости»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А. Алексин. «Коля пишет Оле, Оля пишет Коле», «Не5обычные похождения Севы </w:t>
      </w:r>
      <w:proofErr w:type="spellStart"/>
      <w:r>
        <w:t>Котлова</w:t>
      </w:r>
      <w:proofErr w:type="spellEnd"/>
      <w:r>
        <w:t>», «В стране вечных каникул», «Самый счастливый день»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А. Беляев. «»Человек-амфибия», «Голова профессора </w:t>
      </w:r>
      <w:proofErr w:type="spellStart"/>
      <w:r>
        <w:t>Доуэля</w:t>
      </w:r>
      <w:proofErr w:type="spellEnd"/>
      <w:r>
        <w:t>», «Вечный хлеб»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К. Булычев. «Девочка с Земли», «Миллион приключений», «Сто лет тому вперед»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Е. Велтистов. «Электроник – мальчик из чемодана», «Победитель невозможного», «</w:t>
      </w:r>
      <w:proofErr w:type="spellStart"/>
      <w:r>
        <w:t>Рэсси</w:t>
      </w:r>
      <w:proofErr w:type="spellEnd"/>
      <w:r>
        <w:t xml:space="preserve"> – неуловимый друг»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В. </w:t>
      </w:r>
      <w:proofErr w:type="spellStart"/>
      <w:r>
        <w:t>Железников</w:t>
      </w:r>
      <w:proofErr w:type="spellEnd"/>
      <w:r>
        <w:t>. «Чудак из 5 «Б»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Ю. Коваль. «Приключения Васи </w:t>
      </w:r>
      <w:proofErr w:type="spellStart"/>
      <w:r>
        <w:t>Куролесова</w:t>
      </w:r>
      <w:proofErr w:type="spellEnd"/>
      <w:r>
        <w:t>», «Пять похищенных монахов»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Н. Носов. «Дневник Коли Синицына», «Витя Малеев в школе и дома»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В. Крапивин. «В ночь большого прилива»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Я. Ларри. «Необыкновенные приключения </w:t>
      </w:r>
      <w:proofErr w:type="spellStart"/>
      <w:r>
        <w:t>Карика</w:t>
      </w:r>
      <w:proofErr w:type="spellEnd"/>
      <w:r>
        <w:t xml:space="preserve"> и Вали»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Д. Даррелл. «Говорящий сверток»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Д. </w:t>
      </w:r>
      <w:proofErr w:type="spellStart"/>
      <w:r>
        <w:t>Родари</w:t>
      </w:r>
      <w:proofErr w:type="spellEnd"/>
      <w:r>
        <w:t>. «Сказки по телефону»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А. Линдгрен. «Приключения </w:t>
      </w:r>
      <w:proofErr w:type="spellStart"/>
      <w:r>
        <w:t>Калле</w:t>
      </w:r>
      <w:proofErr w:type="spellEnd"/>
      <w:r>
        <w:t xml:space="preserve"> </w:t>
      </w:r>
      <w:proofErr w:type="spellStart"/>
      <w:r>
        <w:t>Блюмквиста</w:t>
      </w:r>
      <w:proofErr w:type="spellEnd"/>
      <w:r>
        <w:t>», «</w:t>
      </w:r>
      <w:proofErr w:type="spellStart"/>
      <w:r>
        <w:t>Расмус</w:t>
      </w:r>
      <w:proofErr w:type="spellEnd"/>
      <w:r>
        <w:t>-бродяга», «</w:t>
      </w:r>
      <w:proofErr w:type="spellStart"/>
      <w:r>
        <w:t>Рони</w:t>
      </w:r>
      <w:proofErr w:type="spellEnd"/>
      <w:r>
        <w:t xml:space="preserve"> </w:t>
      </w:r>
      <w:proofErr w:type="gramStart"/>
      <w:r>
        <w:t>–д</w:t>
      </w:r>
      <w:proofErr w:type="gramEnd"/>
      <w:r>
        <w:t>очь разбойника», «Братья Львиное сердце», «</w:t>
      </w:r>
      <w:proofErr w:type="spellStart"/>
      <w:r>
        <w:t>Пеппи</w:t>
      </w:r>
      <w:proofErr w:type="spellEnd"/>
      <w:r>
        <w:t xml:space="preserve"> – длинный чулок»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Л. </w:t>
      </w:r>
      <w:proofErr w:type="spellStart"/>
      <w:r>
        <w:t>Буссенар</w:t>
      </w:r>
      <w:proofErr w:type="spellEnd"/>
      <w:r>
        <w:t xml:space="preserve">. «Капитан </w:t>
      </w:r>
      <w:proofErr w:type="gramStart"/>
      <w:r>
        <w:t>Сорви-голова</w:t>
      </w:r>
      <w:proofErr w:type="gramEnd"/>
      <w:r>
        <w:t>» и др.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Ж. Верн. «Дети капитана Гранта», «Пятнадцатилетний капитан», «Таинственный остров»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К. Дойл. «Затерянный мир»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Д. </w:t>
      </w:r>
      <w:proofErr w:type="spellStart"/>
      <w:r>
        <w:t>Крюс</w:t>
      </w:r>
      <w:proofErr w:type="spellEnd"/>
      <w:r>
        <w:t>. «Тим Талер, или Проданный смех»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Я. Корчак. «Король </w:t>
      </w:r>
      <w:proofErr w:type="spellStart"/>
      <w:r>
        <w:t>Матиуш</w:t>
      </w:r>
      <w:proofErr w:type="spellEnd"/>
      <w:r>
        <w:t xml:space="preserve"> Первый», «Король </w:t>
      </w:r>
      <w:proofErr w:type="spellStart"/>
      <w:r>
        <w:t>Матиуш</w:t>
      </w:r>
      <w:proofErr w:type="spellEnd"/>
      <w:r>
        <w:t xml:space="preserve"> на необитаемом острове»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Э. Сетон-Томпсон. «Маленькие дикари»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М. </w:t>
      </w:r>
      <w:proofErr w:type="spellStart"/>
      <w:r>
        <w:t>Зальтен</w:t>
      </w:r>
      <w:proofErr w:type="spellEnd"/>
      <w:r>
        <w:t>. «</w:t>
      </w:r>
      <w:proofErr w:type="spellStart"/>
      <w:r>
        <w:t>Бемби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Р. Стивенсон. «Остров сокровищ»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Т. </w:t>
      </w:r>
      <w:proofErr w:type="spellStart"/>
      <w:r>
        <w:t>Янссон</w:t>
      </w:r>
      <w:proofErr w:type="spellEnd"/>
      <w:r>
        <w:t>. «Волшебная зима», «</w:t>
      </w:r>
      <w:proofErr w:type="spellStart"/>
      <w:r>
        <w:t>Муми-Троль</w:t>
      </w:r>
      <w:proofErr w:type="spellEnd"/>
      <w:r>
        <w:t xml:space="preserve"> и комета» и др.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Л. Керн. «</w:t>
      </w:r>
      <w:proofErr w:type="gramStart"/>
      <w:r>
        <w:t>Фердинанд-Великолепный</w:t>
      </w:r>
      <w:proofErr w:type="gram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Л. </w:t>
      </w:r>
      <w:proofErr w:type="spellStart"/>
      <w:r>
        <w:t>Трэверс</w:t>
      </w:r>
      <w:proofErr w:type="spellEnd"/>
      <w:r>
        <w:t xml:space="preserve">. «Мэри </w:t>
      </w:r>
      <w:proofErr w:type="spellStart"/>
      <w:r>
        <w:t>Поппис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Франс. «Пчелка»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Г. </w:t>
      </w:r>
      <w:proofErr w:type="spellStart"/>
      <w:r>
        <w:t>Фаллада</w:t>
      </w:r>
      <w:proofErr w:type="spellEnd"/>
      <w:r>
        <w:t>. «</w:t>
      </w:r>
      <w:proofErr w:type="spellStart"/>
      <w:r>
        <w:t>Фридолин</w:t>
      </w:r>
      <w:proofErr w:type="spellEnd"/>
      <w:r>
        <w:t xml:space="preserve">, </w:t>
      </w:r>
      <w:proofErr w:type="gramStart"/>
      <w:r>
        <w:t>нахальный</w:t>
      </w:r>
      <w:proofErr w:type="gramEnd"/>
      <w:r>
        <w:t xml:space="preserve"> </w:t>
      </w:r>
      <w:proofErr w:type="spellStart"/>
      <w:r>
        <w:t>барсучок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Д. Харрис. «Сказки дядюшки </w:t>
      </w:r>
      <w:proofErr w:type="spellStart"/>
      <w:r>
        <w:t>Римуса</w:t>
      </w:r>
      <w:proofErr w:type="spellEnd"/>
      <w:r>
        <w:t>»</w:t>
      </w:r>
    </w:p>
    <w:p w:rsidR="00AD24D1" w:rsidRDefault="00AD24D1" w:rsidP="00AD24D1">
      <w:pPr>
        <w:pStyle w:val="a3"/>
      </w:pPr>
    </w:p>
    <w:p w:rsidR="00AD24D1" w:rsidRPr="00737848" w:rsidRDefault="00AD24D1" w:rsidP="00AD24D1">
      <w:pPr>
        <w:pStyle w:val="a3"/>
        <w:rPr>
          <w:b/>
        </w:rPr>
      </w:pPr>
      <w:r w:rsidRPr="00737848">
        <w:rPr>
          <w:b/>
        </w:rPr>
        <w:t>Познавательная литература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Т. </w:t>
      </w:r>
      <w:proofErr w:type="spellStart"/>
      <w:r>
        <w:t>Рик</w:t>
      </w:r>
      <w:proofErr w:type="spellEnd"/>
      <w:r>
        <w:t>. «Здравствуйте, имя существительное!», «Здравствуйте,  дядюшка глагол!», «Доброе утро, имя прилагательное!»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А. Слонимский. «Детство Пушкина»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О. Тихомиров. «На страже Руси»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С. Алексеев. Сто рассказов из русской истории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 xml:space="preserve">А. Лейкин. «Путешествие в </w:t>
      </w:r>
      <w:proofErr w:type="spellStart"/>
      <w:r>
        <w:t>Гардарику</w:t>
      </w:r>
      <w:proofErr w:type="spellEnd"/>
      <w:r>
        <w:t>»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lastRenderedPageBreak/>
        <w:t>С.Покровский</w:t>
      </w:r>
      <w:proofErr w:type="spellEnd"/>
      <w:r>
        <w:t>. «Охотники на мамонтов»</w:t>
      </w:r>
    </w:p>
    <w:p w:rsidR="00AD24D1" w:rsidRDefault="00AD24D1" w:rsidP="00AD24D1">
      <w:pPr>
        <w:pStyle w:val="a3"/>
        <w:numPr>
          <w:ilvl w:val="0"/>
          <w:numId w:val="1"/>
        </w:numPr>
      </w:pPr>
      <w:r>
        <w:t>Ж.</w:t>
      </w:r>
      <w:proofErr w:type="spellStart"/>
      <w:r>
        <w:t>Рони</w:t>
      </w:r>
      <w:proofErr w:type="spellEnd"/>
      <w:r>
        <w:t>-</w:t>
      </w:r>
      <w:proofErr w:type="spellStart"/>
      <w:r>
        <w:t>старший</w:t>
      </w:r>
      <w:proofErr w:type="gramStart"/>
      <w:r>
        <w:t>.«</w:t>
      </w:r>
      <w:proofErr w:type="gramEnd"/>
      <w:r>
        <w:t>Борьба</w:t>
      </w:r>
      <w:proofErr w:type="spellEnd"/>
      <w:r>
        <w:t xml:space="preserve"> за огонь», «Пещерный лев»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t>Э.Д</w:t>
      </w:r>
      <w:proofErr w:type="gramStart"/>
      <w:r>
        <w:t>,Э</w:t>
      </w:r>
      <w:proofErr w:type="gramEnd"/>
      <w:r>
        <w:t>рвильи</w:t>
      </w:r>
      <w:proofErr w:type="spellEnd"/>
      <w:r>
        <w:t>. «Приключения доисторического мальчика»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t>В.Ян</w:t>
      </w:r>
      <w:proofErr w:type="spellEnd"/>
      <w:r>
        <w:t>. «Финикийский корабль», «Спартак»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t>Н.Остромецкая</w:t>
      </w:r>
      <w:proofErr w:type="spellEnd"/>
      <w:r>
        <w:t xml:space="preserve">, </w:t>
      </w:r>
      <w:proofErr w:type="spellStart"/>
      <w:r>
        <w:t>Н.Бромлей</w:t>
      </w:r>
      <w:proofErr w:type="spellEnd"/>
      <w:r>
        <w:t>. «Приключения мальчика с собакой»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t>Л.Воронкова</w:t>
      </w:r>
      <w:proofErr w:type="spellEnd"/>
      <w:r>
        <w:t>. «В глуби веков»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 Александре Македонском)</w:t>
      </w:r>
    </w:p>
    <w:p w:rsidR="00AD24D1" w:rsidRDefault="00AD24D1" w:rsidP="00AD24D1">
      <w:pPr>
        <w:pStyle w:val="a3"/>
        <w:numPr>
          <w:ilvl w:val="0"/>
          <w:numId w:val="1"/>
        </w:numPr>
      </w:pPr>
      <w:proofErr w:type="spellStart"/>
      <w:r>
        <w:t>А.Говоров</w:t>
      </w:r>
      <w:proofErr w:type="spellEnd"/>
      <w:r>
        <w:t>. «</w:t>
      </w:r>
      <w:proofErr w:type="spellStart"/>
      <w:r>
        <w:t>Алкамен</w:t>
      </w:r>
      <w:proofErr w:type="spellEnd"/>
      <w:r>
        <w:t xml:space="preserve"> – театральный мальчик»</w:t>
      </w: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jc w:val="center"/>
        <w:rPr>
          <w:b/>
          <w:sz w:val="24"/>
          <w:szCs w:val="24"/>
        </w:rPr>
      </w:pPr>
    </w:p>
    <w:p w:rsidR="009D2216" w:rsidRDefault="009D2216" w:rsidP="009D2216">
      <w:pPr>
        <w:spacing w:line="240" w:lineRule="auto"/>
        <w:rPr>
          <w:b/>
          <w:sz w:val="24"/>
          <w:szCs w:val="24"/>
        </w:rPr>
      </w:pPr>
    </w:p>
    <w:p w:rsidR="00130A19" w:rsidRDefault="00130A19">
      <w:bookmarkStart w:id="0" w:name="_GoBack"/>
      <w:bookmarkEnd w:id="0"/>
    </w:p>
    <w:sectPr w:rsidR="001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6"/>
    <w:rsid w:val="00130A19"/>
    <w:rsid w:val="009D2216"/>
    <w:rsid w:val="00A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2014-06-02T06:31:00Z</dcterms:created>
  <dcterms:modified xsi:type="dcterms:W3CDTF">2014-06-02T06:31:00Z</dcterms:modified>
</cp:coreProperties>
</file>